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CC" w:rsidRPr="005E59CC" w:rsidRDefault="005E59CC" w:rsidP="005E59CC">
      <w:pPr>
        <w:jc w:val="center"/>
        <w:rPr>
          <w:b/>
          <w:bCs/>
        </w:rPr>
      </w:pPr>
      <w:r w:rsidRPr="005E59CC">
        <w:rPr>
          <w:b/>
          <w:bCs/>
        </w:rPr>
        <w:t>ПУБЛИЧНЫЙ ДОГОВОР-ОФЕРТА</w:t>
      </w:r>
      <w:r w:rsidRPr="005E59CC">
        <w:rPr>
          <w:b/>
          <w:bCs/>
        </w:rPr>
        <w:br/>
      </w:r>
      <w:r w:rsidR="00AE2F9F">
        <w:rPr>
          <w:b/>
          <w:bCs/>
        </w:rPr>
        <w:t xml:space="preserve">Веб-студии </w:t>
      </w:r>
      <w:proofErr w:type="spellStart"/>
      <w:r w:rsidR="00DC7C64">
        <w:rPr>
          <w:lang w:val="en-US"/>
        </w:rPr>
        <w:t>iDESIGN</w:t>
      </w:r>
      <w:proofErr w:type="spellEnd"/>
    </w:p>
    <w:p w:rsidR="005E59CC" w:rsidRPr="00AE2F9F" w:rsidRDefault="005E59CC" w:rsidP="005E59CC">
      <w:r w:rsidRPr="005E59CC">
        <w:t xml:space="preserve">Настоящий договор между </w:t>
      </w:r>
      <w:r w:rsidR="00AE2F9F">
        <w:t>Веб-студией «</w:t>
      </w:r>
      <w:proofErr w:type="spellStart"/>
      <w:r w:rsidR="00AE2F9F">
        <w:rPr>
          <w:lang w:val="en-US"/>
        </w:rPr>
        <w:t>iDESIGN</w:t>
      </w:r>
      <w:proofErr w:type="spellEnd"/>
      <w:r w:rsidR="00AE2F9F">
        <w:t>» именуемой</w:t>
      </w:r>
      <w:r w:rsidRPr="005E59CC">
        <w:t xml:space="preserve"> в дальнейшем «</w:t>
      </w:r>
      <w:r w:rsidR="004349C6">
        <w:t>Исполнитель</w:t>
      </w:r>
      <w:r w:rsidR="00AE2F9F">
        <w:t>»</w:t>
      </w:r>
      <w:r w:rsidRPr="005E59CC">
        <w:t>, и пользов</w:t>
      </w:r>
      <w:r w:rsidR="00AE2F9F">
        <w:t>ателем услуг веб-студии</w:t>
      </w:r>
      <w:r w:rsidRPr="005E59CC">
        <w:t>, им</w:t>
      </w:r>
      <w:r w:rsidR="004349C6">
        <w:t>енуемым в дальнейшем «Заказчик</w:t>
      </w:r>
      <w:r w:rsidRPr="005E59CC">
        <w:t>» определ</w:t>
      </w:r>
      <w:r w:rsidR="00AE2F9F">
        <w:t>яет условия приобретения услуг</w:t>
      </w:r>
      <w:r w:rsidRPr="005E59CC">
        <w:t xml:space="preserve"> через сайт </w:t>
      </w:r>
      <w:r w:rsidR="00AE2F9F">
        <w:t>Веб-студии</w:t>
      </w:r>
      <w:r w:rsidR="009E00D4">
        <w:t xml:space="preserve"> </w:t>
      </w:r>
      <w:r w:rsidR="00AE2F9F">
        <w:t>«</w:t>
      </w:r>
      <w:proofErr w:type="spellStart"/>
      <w:r w:rsidR="009E00D4">
        <w:rPr>
          <w:lang w:val="en-US"/>
        </w:rPr>
        <w:t>iDESIGN</w:t>
      </w:r>
      <w:proofErr w:type="spellEnd"/>
      <w:r w:rsidR="00AE2F9F">
        <w:t>»</w:t>
      </w:r>
    </w:p>
    <w:p w:rsidR="005E59CC" w:rsidRPr="005E59CC" w:rsidRDefault="005E59CC" w:rsidP="005E59CC">
      <w:pPr>
        <w:rPr>
          <w:b/>
          <w:bCs/>
        </w:rPr>
      </w:pPr>
      <w:r w:rsidRPr="005E59CC">
        <w:rPr>
          <w:b/>
          <w:bCs/>
        </w:rPr>
        <w:t>1. ОБЩИЕ ПОЛОЖЕНИЯ</w:t>
      </w:r>
    </w:p>
    <w:p w:rsidR="005E59CC" w:rsidRPr="005E59CC" w:rsidRDefault="005E59CC" w:rsidP="005E59CC">
      <w:r w:rsidRPr="005E59CC">
        <w:t xml:space="preserve">1.1. </w:t>
      </w:r>
      <w:r w:rsidR="009E00D4">
        <w:t>И</w:t>
      </w:r>
      <w:r w:rsidR="009E00D4" w:rsidRPr="009E00D4">
        <w:t>ндивидуальный предприниматель</w:t>
      </w:r>
      <w:r w:rsidR="009E00D4">
        <w:t xml:space="preserve"> Веб-студия </w:t>
      </w:r>
      <w:r w:rsidR="00AE2F9F">
        <w:t>«</w:t>
      </w:r>
      <w:proofErr w:type="spellStart"/>
      <w:r w:rsidR="009E00D4">
        <w:rPr>
          <w:lang w:val="en-US"/>
        </w:rPr>
        <w:t>iDESIGN</w:t>
      </w:r>
      <w:proofErr w:type="spellEnd"/>
      <w:r w:rsidR="00AE2F9F">
        <w:t>»</w:t>
      </w:r>
      <w:r w:rsidRPr="005E59CC">
        <w:t xml:space="preserve"> публикует настоящий договор купли-продажи, являющийся публичным договором - офертой (предложением) в адрес физических и юридических лиц в соответствии со ст. 447 Гражданского Кодекса Республики Казахстан (далее – ГК РК).</w:t>
      </w:r>
    </w:p>
    <w:p w:rsidR="005E59CC" w:rsidRPr="005E59CC" w:rsidRDefault="005E59CC" w:rsidP="005E59CC">
      <w:r w:rsidRPr="005E59CC">
        <w:t>1.2. Настоящая публичная оферта (именуемая в дальнейшем «Оферта») определяет все существенные усл</w:t>
      </w:r>
      <w:r w:rsidR="009E00D4">
        <w:t xml:space="preserve">овия договора между </w:t>
      </w:r>
      <w:r w:rsidR="00A91C4A">
        <w:t>Исполнитель</w:t>
      </w:r>
      <w:r w:rsidR="00AE2F9F">
        <w:t xml:space="preserve"> </w:t>
      </w:r>
      <w:r w:rsidRPr="005E59CC">
        <w:t>и лицом, акцептовавшим Оферту.</w:t>
      </w:r>
    </w:p>
    <w:p w:rsidR="00A91C4A" w:rsidRDefault="00A91C4A" w:rsidP="005E59CC">
      <w:r>
        <w:t>1.3</w:t>
      </w:r>
      <w:r w:rsidRPr="005C4B16">
        <w:t xml:space="preserve"> Заказчик производит Акцепт Договора путем отправки формы заявки на оказание услуги </w:t>
      </w:r>
      <w:r>
        <w:t>Исполнителем.</w:t>
      </w:r>
    </w:p>
    <w:p w:rsidR="005E59CC" w:rsidRPr="009E00D4" w:rsidRDefault="005E59CC" w:rsidP="005E59CC">
      <w:r w:rsidRPr="005E59CC">
        <w:t xml:space="preserve">1.4. Оферта может быть принята любым физическим или юридическим лицом на территории Республики Казахстан, имеющим намерение приобрести </w:t>
      </w:r>
      <w:r w:rsidR="00AE2F9F">
        <w:t xml:space="preserve">услуги, </w:t>
      </w:r>
      <w:r w:rsidRPr="005E59CC">
        <w:t xml:space="preserve">предоставляемые </w:t>
      </w:r>
      <w:r w:rsidR="00A91C4A">
        <w:t>Исполнителем</w:t>
      </w:r>
      <w:r w:rsidR="00AE2F9F">
        <w:t xml:space="preserve"> </w:t>
      </w:r>
      <w:r w:rsidRPr="005E59CC">
        <w:t>через</w:t>
      </w:r>
      <w:r w:rsidR="00AE2F9F">
        <w:t xml:space="preserve"> сайт</w:t>
      </w:r>
      <w:r w:rsidRPr="005E59CC">
        <w:t xml:space="preserve">, расположенный </w:t>
      </w:r>
      <w:r w:rsidR="00AE2F9F">
        <w:t xml:space="preserve">по адресу </w:t>
      </w:r>
      <w:r w:rsidR="009E00D4">
        <w:rPr>
          <w:lang w:val="en-US"/>
        </w:rPr>
        <w:t>www</w:t>
      </w:r>
      <w:r w:rsidR="009E00D4" w:rsidRPr="009E00D4">
        <w:t>.</w:t>
      </w:r>
      <w:proofErr w:type="spellStart"/>
      <w:r w:rsidR="009E00D4">
        <w:rPr>
          <w:lang w:val="en-US"/>
        </w:rPr>
        <w:t>idesign</w:t>
      </w:r>
      <w:proofErr w:type="spellEnd"/>
      <w:r w:rsidR="009E00D4" w:rsidRPr="009E00D4">
        <w:t>.</w:t>
      </w:r>
      <w:proofErr w:type="spellStart"/>
      <w:r w:rsidR="009E00D4">
        <w:rPr>
          <w:lang w:val="en-US"/>
        </w:rPr>
        <w:t>kz</w:t>
      </w:r>
      <w:proofErr w:type="spellEnd"/>
    </w:p>
    <w:p w:rsidR="005E59CC" w:rsidRPr="005E59CC" w:rsidRDefault="005E59CC" w:rsidP="005E59CC">
      <w:r w:rsidRPr="005E59CC">
        <w:t xml:space="preserve">1.5. </w:t>
      </w:r>
      <w:r w:rsidR="00F92653">
        <w:t>Заказчик</w:t>
      </w:r>
      <w:r w:rsidRPr="005E59CC">
        <w:t xml:space="preserve"> безоговорочно принимает все условия, содержащиеся в оферте в целом (т.е. в полном объеме и без исключений).</w:t>
      </w:r>
    </w:p>
    <w:p w:rsidR="005E59CC" w:rsidRPr="005E59CC" w:rsidRDefault="005E59CC" w:rsidP="005E59CC">
      <w:r w:rsidRPr="005E59CC">
        <w:t xml:space="preserve">1.6. В случае принятия условий настоящего договора (т.е. публичной оферты), физическое или юридическое лицо, производящее акцепт оферты, становится </w:t>
      </w:r>
      <w:r w:rsidR="00F92653">
        <w:t>Заказчик</w:t>
      </w:r>
      <w:r w:rsidR="00F92653">
        <w:t>ом</w:t>
      </w:r>
      <w:r w:rsidRPr="005E59CC">
        <w:t>.</w:t>
      </w:r>
    </w:p>
    <w:p w:rsidR="005E59CC" w:rsidRPr="005E59CC" w:rsidRDefault="005E59CC" w:rsidP="005E59CC">
      <w:r w:rsidRPr="005E59CC">
        <w:t>1.7. Акцеп</w:t>
      </w:r>
      <w:r w:rsidR="005C4B16">
        <w:t xml:space="preserve">том является получение </w:t>
      </w:r>
      <w:r w:rsidR="00A91C4A">
        <w:t>Исполнителем</w:t>
      </w:r>
      <w:r w:rsidRPr="005E59CC">
        <w:t xml:space="preserve"> сообщения о намерении физического или юр</w:t>
      </w:r>
      <w:r w:rsidR="00A91C4A">
        <w:t>идического лица приобрести услугу</w:t>
      </w:r>
      <w:r w:rsidRPr="005E59CC">
        <w:t xml:space="preserve"> на </w:t>
      </w:r>
      <w:r w:rsidR="005C4B16">
        <w:t xml:space="preserve">условиях, предложенных </w:t>
      </w:r>
      <w:r w:rsidR="00A91C4A">
        <w:t>Исполнителем</w:t>
      </w:r>
      <w:r w:rsidRPr="005E59CC">
        <w:t>.</w:t>
      </w:r>
    </w:p>
    <w:p w:rsidR="005E59CC" w:rsidRPr="00AE2F9F" w:rsidRDefault="005E59CC" w:rsidP="005E59CC">
      <w:r w:rsidRPr="005E59CC">
        <w:t xml:space="preserve">1.8. Оферта, все приложения к ней, а также вся дополнительная информация о услугах </w:t>
      </w:r>
      <w:r w:rsidR="00AE2F9F">
        <w:t>Веб-студии «</w:t>
      </w:r>
      <w:proofErr w:type="spellStart"/>
      <w:r w:rsidR="00AE2F9F">
        <w:rPr>
          <w:lang w:val="en-US"/>
        </w:rPr>
        <w:t>iDESIGN</w:t>
      </w:r>
      <w:proofErr w:type="spellEnd"/>
      <w:r w:rsidR="00AE2F9F">
        <w:t>»</w:t>
      </w:r>
      <w:r w:rsidR="009E00D4" w:rsidRPr="009E00D4">
        <w:t xml:space="preserve"> </w:t>
      </w:r>
      <w:r w:rsidRPr="005E59CC">
        <w:t>опубликована на сайте </w:t>
      </w:r>
      <w:hyperlink r:id="rId5" w:history="1">
        <w:r w:rsidR="00AE2F9F" w:rsidRPr="00DB638A">
          <w:rPr>
            <w:rStyle w:val="a3"/>
            <w:lang w:val="en-US"/>
          </w:rPr>
          <w:t>www</w:t>
        </w:r>
        <w:r w:rsidR="00AE2F9F" w:rsidRPr="00DB638A">
          <w:rPr>
            <w:rStyle w:val="a3"/>
          </w:rPr>
          <w:t>.</w:t>
        </w:r>
        <w:proofErr w:type="spellStart"/>
        <w:r w:rsidR="00AE2F9F" w:rsidRPr="00DB638A">
          <w:rPr>
            <w:rStyle w:val="a3"/>
            <w:lang w:val="en-US"/>
          </w:rPr>
          <w:t>idesign</w:t>
        </w:r>
        <w:proofErr w:type="spellEnd"/>
        <w:r w:rsidR="00AE2F9F" w:rsidRPr="00DB638A">
          <w:rPr>
            <w:rStyle w:val="a3"/>
          </w:rPr>
          <w:t>.</w:t>
        </w:r>
        <w:proofErr w:type="spellStart"/>
        <w:r w:rsidR="00AE2F9F" w:rsidRPr="00DB638A">
          <w:rPr>
            <w:rStyle w:val="a3"/>
            <w:lang w:val="en-US"/>
          </w:rPr>
          <w:t>kz</w:t>
        </w:r>
        <w:proofErr w:type="spellEnd"/>
      </w:hyperlink>
    </w:p>
    <w:p w:rsidR="00AE2F9F" w:rsidRDefault="00AE2F9F" w:rsidP="005E59CC"/>
    <w:p w:rsidR="00AE2F9F" w:rsidRPr="00F92653" w:rsidRDefault="00AE2F9F" w:rsidP="005C4B16">
      <w:pPr>
        <w:rPr>
          <w:b/>
          <w:bCs/>
        </w:rPr>
      </w:pPr>
      <w:r w:rsidRPr="00F92653">
        <w:rPr>
          <w:b/>
          <w:bCs/>
        </w:rPr>
        <w:t>2</w:t>
      </w:r>
      <w:r w:rsidR="00F92653">
        <w:rPr>
          <w:b/>
          <w:bCs/>
        </w:rPr>
        <w:t xml:space="preserve">. </w:t>
      </w:r>
      <w:r w:rsidRPr="00F92653">
        <w:rPr>
          <w:b/>
          <w:bCs/>
        </w:rPr>
        <w:t xml:space="preserve"> ПРЕДМЕТ ДОГОВОРА</w:t>
      </w:r>
    </w:p>
    <w:p w:rsidR="005C4B16" w:rsidRDefault="00AE2F9F" w:rsidP="005C4B16">
      <w:r w:rsidRPr="005C4B16">
        <w:t>2.1 В соответстви</w:t>
      </w:r>
      <w:r w:rsidR="00A91C4A">
        <w:t xml:space="preserve">и с настоящим Договором </w:t>
      </w:r>
      <w:r w:rsidR="00A91C4A">
        <w:t>Исполнитель</w:t>
      </w:r>
      <w:r w:rsidR="005C4B16">
        <w:t xml:space="preserve"> обязуется обеспечить </w:t>
      </w:r>
      <w:r w:rsidR="00F92653">
        <w:t>Заказчик</w:t>
      </w:r>
      <w:r w:rsidR="00F92653">
        <w:t>у</w:t>
      </w:r>
      <w:r w:rsidRPr="005C4B16">
        <w:t xml:space="preserve"> дост</w:t>
      </w:r>
      <w:r w:rsidR="005C4B16">
        <w:t>у</w:t>
      </w:r>
      <w:r w:rsidR="00F92653">
        <w:t>п к Управлению Сайтом заказчика</w:t>
      </w:r>
      <w:r w:rsidR="005C4B16">
        <w:t xml:space="preserve"> на сайте </w:t>
      </w:r>
      <w:r w:rsidR="005C4B16">
        <w:t>Веб-студии «</w:t>
      </w:r>
      <w:proofErr w:type="spellStart"/>
      <w:r w:rsidR="005C4B16" w:rsidRPr="00F92653">
        <w:t>iDESIGN</w:t>
      </w:r>
      <w:proofErr w:type="spellEnd"/>
      <w:r w:rsidR="005C4B16">
        <w:t>»</w:t>
      </w:r>
      <w:r w:rsidR="005C4B16">
        <w:t xml:space="preserve"> </w:t>
      </w:r>
      <w:r w:rsidRPr="005C4B16">
        <w:t>для использования Системы Управления по прямо</w:t>
      </w:r>
      <w:r w:rsidR="005C4B16">
        <w:t xml:space="preserve">му назначению на сайте </w:t>
      </w:r>
      <w:r w:rsidR="00F92653">
        <w:t>Исполнителя</w:t>
      </w:r>
      <w:r w:rsidR="005C4B16">
        <w:t xml:space="preserve"> </w:t>
      </w:r>
      <w:r w:rsidR="005C4B16" w:rsidRPr="005C4B16">
        <w:t>в</w:t>
      </w:r>
      <w:r w:rsidRPr="005C4B16">
        <w:t xml:space="preserve"> течение оплачиваемого </w:t>
      </w:r>
      <w:r w:rsidR="00F92653">
        <w:t>Заказчик</w:t>
      </w:r>
      <w:r w:rsidR="00F92653">
        <w:t>ом</w:t>
      </w:r>
      <w:r w:rsidR="005C4B16">
        <w:t xml:space="preserve"> </w:t>
      </w:r>
      <w:r w:rsidRPr="005C4B16">
        <w:t>периода</w:t>
      </w:r>
      <w:r w:rsidR="005C4B16">
        <w:t xml:space="preserve"> действия услуг.</w:t>
      </w:r>
    </w:p>
    <w:p w:rsidR="00AE2F9F" w:rsidRPr="005C4B16" w:rsidRDefault="005C4B16" w:rsidP="005C4B16">
      <w:r>
        <w:t>2.2</w:t>
      </w:r>
      <w:r w:rsidR="00F92653" w:rsidRPr="00F92653">
        <w:t xml:space="preserve"> </w:t>
      </w:r>
      <w:r w:rsidR="00F92653">
        <w:t>Заказчик</w:t>
      </w:r>
      <w:r w:rsidR="00F92653" w:rsidRPr="005C4B16">
        <w:t xml:space="preserve"> </w:t>
      </w:r>
      <w:r w:rsidR="00AE2F9F" w:rsidRPr="005C4B16">
        <w:t>обязуется оплачивать услуги по доступу к Управлению Сайтом в соответствии с расценками, опубликованными</w:t>
      </w:r>
      <w:r>
        <w:t xml:space="preserve"> </w:t>
      </w:r>
      <w:r w:rsidR="00A91C4A">
        <w:t>на сайте Исполнителя</w:t>
      </w:r>
      <w:r w:rsidR="00AE2F9F" w:rsidRPr="005C4B16">
        <w:t>.</w:t>
      </w:r>
    </w:p>
    <w:p w:rsidR="00AE2F9F" w:rsidRPr="005C4B16" w:rsidRDefault="00F92653" w:rsidP="005C4B16">
      <w:r>
        <w:t xml:space="preserve">2.3 По запросу </w:t>
      </w:r>
      <w:r>
        <w:t>Заказчик</w:t>
      </w:r>
      <w:r>
        <w:t>а</w:t>
      </w:r>
      <w:r w:rsidR="00A91C4A">
        <w:t xml:space="preserve">, </w:t>
      </w:r>
      <w:r w:rsidR="00A91C4A">
        <w:t>Исполнитель</w:t>
      </w:r>
      <w:r w:rsidR="00AE2F9F" w:rsidRPr="005C4B16">
        <w:t xml:space="preserve"> выполняет услугу в виде согласованного сторонами объема до</w:t>
      </w:r>
      <w:r w:rsidR="005C4B16">
        <w:t>п</w:t>
      </w:r>
      <w:r>
        <w:t xml:space="preserve">олнительных работ для </w:t>
      </w:r>
      <w:r>
        <w:t>Заказчик</w:t>
      </w:r>
      <w:r>
        <w:t>а</w:t>
      </w:r>
      <w:r w:rsidR="00AE2F9F" w:rsidRPr="005C4B16">
        <w:t>. Заказчик выражает свое полное согласие со стоимостью, сроком и объемами работ фактом оплаты счета за данную услугу.</w:t>
      </w:r>
    </w:p>
    <w:p w:rsidR="005C4B16" w:rsidRDefault="005C4B16" w:rsidP="005C4B16"/>
    <w:p w:rsidR="00AE2F9F" w:rsidRPr="005C4B16" w:rsidRDefault="00AE2F9F" w:rsidP="005C4B16">
      <w:r w:rsidRPr="005C4B16">
        <w:lastRenderedPageBreak/>
        <w:t> </w:t>
      </w:r>
    </w:p>
    <w:p w:rsidR="00AE2F9F" w:rsidRPr="00F92653" w:rsidRDefault="00F92653" w:rsidP="005C4B16">
      <w:pPr>
        <w:rPr>
          <w:b/>
          <w:bCs/>
        </w:rPr>
      </w:pPr>
      <w:r>
        <w:rPr>
          <w:b/>
          <w:bCs/>
        </w:rPr>
        <w:t xml:space="preserve">3.  </w:t>
      </w:r>
      <w:r w:rsidR="00AE2F9F" w:rsidRPr="00F92653">
        <w:rPr>
          <w:b/>
          <w:bCs/>
        </w:rPr>
        <w:t>ПОРЯДОК ПРЕДОСТАВЛЕНИЯ УСЛУГ ПО НАСТОЯЩЕМУ ДОГОВОРУ</w:t>
      </w:r>
    </w:p>
    <w:p w:rsidR="00AE2F9F" w:rsidRPr="005C4B16" w:rsidRDefault="00AE2F9F" w:rsidP="005C4B16">
      <w:r w:rsidRPr="005C4B16">
        <w:t>3.1 Заказчик регистрирует Аккаунт н</w:t>
      </w:r>
      <w:r w:rsidR="005C4B16">
        <w:t xml:space="preserve">а </w:t>
      </w:r>
      <w:r w:rsidRPr="005C4B16">
        <w:t xml:space="preserve">сайте </w:t>
      </w:r>
      <w:r w:rsidR="005C4B16">
        <w:t>Веб-студии «</w:t>
      </w:r>
      <w:proofErr w:type="spellStart"/>
      <w:r w:rsidR="005C4B16" w:rsidRPr="00F92653">
        <w:t>iDESIGN</w:t>
      </w:r>
      <w:proofErr w:type="spellEnd"/>
      <w:r w:rsidR="005C4B16">
        <w:t>»</w:t>
      </w:r>
      <w:r w:rsidRPr="005C4B16">
        <w:t>», регистрация является автоматической подачей заявки на оказание Услуг.</w:t>
      </w:r>
    </w:p>
    <w:p w:rsidR="00AE2F9F" w:rsidRPr="005C4B16" w:rsidRDefault="00AE2F9F" w:rsidP="005C4B16">
      <w:r w:rsidRPr="005C4B16">
        <w:t xml:space="preserve">3.2 Сразу после создания сайта </w:t>
      </w:r>
      <w:proofErr w:type="gramStart"/>
      <w:r w:rsidRPr="005C4B16">
        <w:t>по средством</w:t>
      </w:r>
      <w:proofErr w:type="gramEnd"/>
      <w:r w:rsidRPr="005C4B16">
        <w:t xml:space="preserve"> </w:t>
      </w:r>
      <w:r w:rsidR="005C4B16">
        <w:t>Веб-студии «</w:t>
      </w:r>
      <w:proofErr w:type="spellStart"/>
      <w:r w:rsidR="005C4B16" w:rsidRPr="00F92653">
        <w:t>iDESIGN</w:t>
      </w:r>
      <w:proofErr w:type="spellEnd"/>
      <w:r w:rsidR="005C4B16">
        <w:t>»</w:t>
      </w:r>
      <w:r w:rsidR="005C4B16">
        <w:t xml:space="preserve"> </w:t>
      </w:r>
      <w:r w:rsidR="005C4B16">
        <w:t>з</w:t>
      </w:r>
      <w:r w:rsidR="005C4B16">
        <w:t>аказчику предоставляется 7</w:t>
      </w:r>
      <w:r w:rsidRPr="005C4B16">
        <w:t xml:space="preserve"> дней пробного периода в виде Бесплатного Режима пользования сайтом. По окончанию данного срока сайт блокируется.</w:t>
      </w:r>
    </w:p>
    <w:p w:rsidR="00AE2F9F" w:rsidRPr="005C4B16" w:rsidRDefault="00AE2F9F" w:rsidP="005C4B16">
      <w:r w:rsidRPr="005C4B16">
        <w:t>3.3 Сроки оказания услуг и выполнения работ отсчитываются с момента поступления дене</w:t>
      </w:r>
      <w:r w:rsidR="00A91C4A">
        <w:t>жных средств в пользу Исполнителя</w:t>
      </w:r>
      <w:r w:rsidRPr="005C4B16">
        <w:t>. </w:t>
      </w:r>
    </w:p>
    <w:p w:rsidR="00AE2F9F" w:rsidRPr="00F92653" w:rsidRDefault="00AE2F9F" w:rsidP="005C4B16">
      <w:pPr>
        <w:rPr>
          <w:b/>
          <w:bCs/>
        </w:rPr>
      </w:pPr>
      <w:r w:rsidRPr="00F92653">
        <w:rPr>
          <w:b/>
          <w:bCs/>
        </w:rPr>
        <w:t>4</w:t>
      </w:r>
      <w:r w:rsidR="00F92653">
        <w:rPr>
          <w:b/>
          <w:bCs/>
        </w:rPr>
        <w:t xml:space="preserve">. </w:t>
      </w:r>
      <w:r w:rsidRPr="00F92653">
        <w:rPr>
          <w:b/>
          <w:bCs/>
        </w:rPr>
        <w:t xml:space="preserve"> СТОИМОСТЬ ПРЕДОСТАВЛЯЕМЫХ УСЛУГ</w:t>
      </w:r>
    </w:p>
    <w:p w:rsidR="00F92653" w:rsidRDefault="00AE2F9F" w:rsidP="005C4B16">
      <w:r w:rsidRPr="005C4B16">
        <w:t>4.1 Стоимость услуг по доступу к Системе Управл</w:t>
      </w:r>
      <w:r w:rsidR="00A91C4A">
        <w:t>ения устанавливается Исполнителем</w:t>
      </w:r>
      <w:r w:rsidRPr="005C4B16">
        <w:t>, определяется комплектностью услуги.</w:t>
      </w:r>
    </w:p>
    <w:p w:rsidR="00AE2F9F" w:rsidRPr="005C4B16" w:rsidRDefault="005C4B16" w:rsidP="005C4B16">
      <w:r>
        <w:t>4.2</w:t>
      </w:r>
      <w:r w:rsidR="00AE2F9F" w:rsidRPr="005C4B16">
        <w:t xml:space="preserve"> Заказчик оплачивает стоимость услуг в виде авансового платежа в размере 100 (сто)% стоимости услуг, путем перечисления дене</w:t>
      </w:r>
      <w:r w:rsidR="00A91C4A">
        <w:t>жных средств в пользу Исполнителя</w:t>
      </w:r>
      <w:r w:rsidR="00AE2F9F" w:rsidRPr="005C4B16">
        <w:t xml:space="preserve"> с помощью предлагаемых в Системе Управления платежных систем.</w:t>
      </w:r>
    </w:p>
    <w:p w:rsidR="00AE2F9F" w:rsidRPr="00AE2F9F" w:rsidRDefault="00AE2F9F" w:rsidP="005E59CC">
      <w:r w:rsidRPr="005C4B16">
        <w:t> </w:t>
      </w:r>
    </w:p>
    <w:p w:rsidR="00F92653" w:rsidRPr="00F92653" w:rsidRDefault="00F92653" w:rsidP="005E59CC">
      <w:pPr>
        <w:rPr>
          <w:b/>
          <w:bCs/>
        </w:rPr>
      </w:pPr>
      <w:r w:rsidRPr="00F92653">
        <w:rPr>
          <w:b/>
          <w:bCs/>
        </w:rPr>
        <w:t>5</w:t>
      </w:r>
      <w:r w:rsidRPr="00F92653">
        <w:rPr>
          <w:b/>
          <w:bCs/>
        </w:rPr>
        <w:t>. РАЗРЕШЕНИЕ СПОРОВ</w:t>
      </w:r>
    </w:p>
    <w:p w:rsidR="00F92653" w:rsidRDefault="00F92653" w:rsidP="005E59CC">
      <w:r>
        <w:rPr>
          <w:rFonts w:ascii="Helvetica" w:hAnsi="Helvetica" w:cs="Helvetica"/>
          <w:color w:val="111111"/>
          <w:sz w:val="20"/>
          <w:szCs w:val="20"/>
        </w:rPr>
        <w:br/>
      </w:r>
      <w:r w:rsidRPr="00F92653">
        <w:t>5</w:t>
      </w:r>
      <w:r w:rsidRPr="00F92653">
        <w:t>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F92653" w:rsidRDefault="00F92653" w:rsidP="005E59CC">
      <w:r w:rsidRPr="00F92653">
        <w:br/>
      </w:r>
      <w:r w:rsidRPr="00F92653">
        <w:t>5</w:t>
      </w:r>
      <w:r w:rsidRPr="00F92653">
        <w:t>.2. Получатель претензии в течение 30 календарных дней со дня её получения, письменно уведомляет заявителя претензии о результатах рассмотрения претензии.</w:t>
      </w:r>
    </w:p>
    <w:p w:rsidR="00F92653" w:rsidRDefault="00F92653" w:rsidP="005E59CC">
      <w:r w:rsidRPr="00F92653">
        <w:br/>
      </w:r>
      <w:r w:rsidRPr="00F92653">
        <w:t>5</w:t>
      </w:r>
      <w:r w:rsidRPr="00F92653">
        <w:t>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Республики Казахстан.</w:t>
      </w:r>
    </w:p>
    <w:p w:rsidR="00F92653" w:rsidRDefault="00F92653" w:rsidP="005E59CC">
      <w:r w:rsidRPr="00F92653">
        <w:br/>
      </w:r>
      <w:r w:rsidRPr="00F92653">
        <w:t>5</w:t>
      </w:r>
      <w:r w:rsidRPr="00F92653">
        <w:t>.4. Любой иск в отношении условий использования Сайта должен быть предъявлен в течение 10 рабочих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или основания для иска погашаются исковой давностью.</w:t>
      </w:r>
    </w:p>
    <w:p w:rsidR="00F92653" w:rsidRDefault="00F92653" w:rsidP="005E59CC"/>
    <w:p w:rsidR="00F92653" w:rsidRDefault="00F92653" w:rsidP="005E59CC"/>
    <w:p w:rsidR="00F92653" w:rsidRPr="00F92653" w:rsidRDefault="00F92653" w:rsidP="005E59CC"/>
    <w:p w:rsidR="00F92653" w:rsidRDefault="00F92653" w:rsidP="005E59CC">
      <w:pPr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111111"/>
          <w:sz w:val="20"/>
          <w:szCs w:val="20"/>
        </w:rPr>
        <w:lastRenderedPageBreak/>
        <w:br/>
      </w:r>
      <w:r w:rsidRPr="00F92653">
        <w:rPr>
          <w:b/>
          <w:bCs/>
        </w:rPr>
        <w:t>6</w:t>
      </w:r>
      <w:r w:rsidRPr="00F92653">
        <w:rPr>
          <w:b/>
          <w:bCs/>
        </w:rPr>
        <w:t>. ДОПОЛНИТЕЛЬНЫЕ УСЛОВИЯ</w:t>
      </w:r>
    </w:p>
    <w:p w:rsidR="00F92653" w:rsidRDefault="00F92653" w:rsidP="005E59CC">
      <w:pPr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11111"/>
          <w:sz w:val="20"/>
          <w:szCs w:val="20"/>
        </w:rPr>
        <w:br/>
      </w:r>
      <w:r w:rsidRPr="00F92653">
        <w:t>6</w:t>
      </w:r>
      <w:r w:rsidRPr="00F92653">
        <w:t>.1. Администрация сайта не принимает встречные предложения от Пользователя относительно изменений настоящего Пользовательского соглашения.</w:t>
      </w:r>
      <w:r w:rsidRPr="00F92653">
        <w:br/>
      </w:r>
    </w:p>
    <w:p w:rsidR="00F92653" w:rsidRDefault="00F92653" w:rsidP="005E59CC">
      <w:pPr>
        <w:rPr>
          <w:b/>
          <w:bCs/>
        </w:rPr>
      </w:pPr>
      <w:r>
        <w:rPr>
          <w:b/>
          <w:bCs/>
        </w:rPr>
        <w:t>7. АДРЕС И РЕКВИЗИТЫ ИСПОЛНИТЕЛЯ</w:t>
      </w:r>
    </w:p>
    <w:p w:rsidR="005E59CC" w:rsidRPr="00F92653" w:rsidRDefault="005E59CC" w:rsidP="00F92653">
      <w:pPr>
        <w:spacing w:line="240" w:lineRule="auto"/>
        <w:rPr>
          <w:b/>
          <w:bCs/>
        </w:rPr>
      </w:pPr>
      <w:r w:rsidRPr="005E59CC">
        <w:t>Наименование: </w:t>
      </w:r>
      <w:r w:rsidR="009E00D4">
        <w:t xml:space="preserve">Веб-студия </w:t>
      </w:r>
      <w:proofErr w:type="spellStart"/>
      <w:r w:rsidR="009E00D4">
        <w:rPr>
          <w:lang w:val="en-US"/>
        </w:rPr>
        <w:t>iDESIGN</w:t>
      </w:r>
      <w:proofErr w:type="spellEnd"/>
    </w:p>
    <w:p w:rsidR="005E59CC" w:rsidRPr="005E59CC" w:rsidRDefault="005E59CC" w:rsidP="00F92653">
      <w:pPr>
        <w:spacing w:line="240" w:lineRule="auto"/>
      </w:pPr>
      <w:r w:rsidRPr="005E59CC">
        <w:t>Юридический адрес: </w:t>
      </w:r>
      <w:r w:rsidR="009E00D4">
        <w:t xml:space="preserve">Казахстан Атырау. </w:t>
      </w:r>
      <w:proofErr w:type="spellStart"/>
      <w:r w:rsidR="009E00D4">
        <w:t>Ул</w:t>
      </w:r>
      <w:proofErr w:type="spellEnd"/>
      <w:r w:rsidR="009E00D4">
        <w:t xml:space="preserve"> </w:t>
      </w:r>
      <w:proofErr w:type="spellStart"/>
      <w:r w:rsidR="009E00D4">
        <w:t>Ауэзова</w:t>
      </w:r>
      <w:proofErr w:type="spellEnd"/>
      <w:r w:rsidR="009E00D4">
        <w:t xml:space="preserve"> 52в.</w:t>
      </w:r>
    </w:p>
    <w:p w:rsidR="005E59CC" w:rsidRPr="009E00D4" w:rsidRDefault="005E59CC" w:rsidP="00F92653">
      <w:pPr>
        <w:spacing w:line="240" w:lineRule="auto"/>
      </w:pPr>
      <w:r w:rsidRPr="005E59CC">
        <w:t>БИН: </w:t>
      </w:r>
      <w:r w:rsidR="009E00D4">
        <w:t xml:space="preserve"> 940812351351</w:t>
      </w:r>
    </w:p>
    <w:p w:rsidR="005E59CC" w:rsidRPr="009E00D4" w:rsidRDefault="005E59CC" w:rsidP="00F92653">
      <w:pPr>
        <w:spacing w:line="240" w:lineRule="auto"/>
      </w:pPr>
      <w:r w:rsidRPr="005E59CC">
        <w:t xml:space="preserve"> р/с в </w:t>
      </w:r>
      <w:proofErr w:type="gramStart"/>
      <w:r w:rsidRPr="005E59CC">
        <w:t>тенге: </w:t>
      </w:r>
      <w:r w:rsidR="009E00D4" w:rsidRPr="009E00D4">
        <w:t xml:space="preserve"> </w:t>
      </w:r>
      <w:r w:rsidR="009E00D4" w:rsidRPr="009E00D4">
        <w:rPr>
          <w:lang w:val="en-US"/>
        </w:rPr>
        <w:t>KZ</w:t>
      </w:r>
      <w:proofErr w:type="gramEnd"/>
      <w:r w:rsidR="009E00D4" w:rsidRPr="009E00D4">
        <w:t>506010012002149314</w:t>
      </w:r>
    </w:p>
    <w:p w:rsidR="005E59CC" w:rsidRPr="005E59CC" w:rsidRDefault="005E59CC" w:rsidP="00F92653">
      <w:pPr>
        <w:spacing w:line="240" w:lineRule="auto"/>
      </w:pPr>
      <w:r w:rsidRPr="005E59CC">
        <w:t>в банке: </w:t>
      </w:r>
      <w:r w:rsidR="009E00D4">
        <w:t xml:space="preserve">АО </w:t>
      </w:r>
      <w:r w:rsidR="009E00D4" w:rsidRPr="009E00D4">
        <w:t>“</w:t>
      </w:r>
      <w:proofErr w:type="spellStart"/>
      <w:r w:rsidR="009E00D4">
        <w:t>Халык</w:t>
      </w:r>
      <w:proofErr w:type="spellEnd"/>
      <w:r w:rsidR="009E00D4">
        <w:t xml:space="preserve"> Банк</w:t>
      </w:r>
      <w:r w:rsidR="009E00D4" w:rsidRPr="009E00D4">
        <w:t>”</w:t>
      </w:r>
      <w:r w:rsidR="00F92653">
        <w:t xml:space="preserve"> </w:t>
      </w:r>
      <w:r w:rsidRPr="005E59CC">
        <w:t>БИК: </w:t>
      </w:r>
      <w:r w:rsidR="009E00D4">
        <w:rPr>
          <w:rFonts w:ascii="Arial" w:hAnsi="Arial" w:cs="Arial"/>
          <w:color w:val="222222"/>
          <w:sz w:val="17"/>
          <w:szCs w:val="17"/>
          <w:shd w:val="clear" w:color="auto" w:fill="FFFFFF"/>
        </w:rPr>
        <w:t>HSBKKZKX</w:t>
      </w:r>
    </w:p>
    <w:p w:rsidR="005B6F7F" w:rsidRDefault="005B6F7F"/>
    <w:sectPr w:rsidR="005B6F7F" w:rsidSect="005E59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91F66"/>
    <w:multiLevelType w:val="multilevel"/>
    <w:tmpl w:val="97F4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64"/>
    <w:rsid w:val="00031764"/>
    <w:rsid w:val="004349C6"/>
    <w:rsid w:val="005B6F7F"/>
    <w:rsid w:val="005C4B16"/>
    <w:rsid w:val="005E59CC"/>
    <w:rsid w:val="008F1AB1"/>
    <w:rsid w:val="009E00D4"/>
    <w:rsid w:val="00A91C4A"/>
    <w:rsid w:val="00AE2F9F"/>
    <w:rsid w:val="00B30C98"/>
    <w:rsid w:val="00C01618"/>
    <w:rsid w:val="00C92435"/>
    <w:rsid w:val="00DC7C64"/>
    <w:rsid w:val="00F9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4BAE"/>
  <w15:docId w15:val="{EC570F07-1142-4E81-A3FB-CE139C45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9C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E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desig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Диана Юрьевна</dc:creator>
  <cp:lastModifiedBy>Anuar Nurgazyyev</cp:lastModifiedBy>
  <cp:revision>2</cp:revision>
  <dcterms:created xsi:type="dcterms:W3CDTF">2020-02-18T04:52:00Z</dcterms:created>
  <dcterms:modified xsi:type="dcterms:W3CDTF">2020-02-18T04:52:00Z</dcterms:modified>
</cp:coreProperties>
</file>